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39" w:rsidRDefault="00733636" w:rsidP="00230139">
      <w:pPr>
        <w:pStyle w:val="Heading1"/>
        <w:rPr>
          <w:rStyle w:val="maincontentttl"/>
        </w:rPr>
      </w:pPr>
      <w:r>
        <w:rPr>
          <w:rStyle w:val="maincontentttl"/>
        </w:rPr>
        <w:t>ePayment</w:t>
      </w:r>
      <w:bookmarkStart w:id="0" w:name="_GoBack"/>
      <w:bookmarkEnd w:id="0"/>
    </w:p>
    <w:p w:rsidR="00DE06A2" w:rsidRDefault="00230139" w:rsidP="00230139">
      <w:pPr>
        <w:pStyle w:val="Heading1"/>
        <w:rPr>
          <w:rStyle w:val="maincontentttl"/>
        </w:rPr>
      </w:pPr>
      <w:r>
        <w:rPr>
          <w:rStyle w:val="maincontentttl"/>
        </w:rPr>
        <w:t>FAQ</w:t>
      </w:r>
    </w:p>
    <w:p w:rsidR="00230139" w:rsidRDefault="00230139" w:rsidP="00230139">
      <w:pPr>
        <w:pStyle w:val="Heading1"/>
      </w:pPr>
      <w:proofErr w:type="spellStart"/>
      <w:r>
        <w:t>Soalan-soalan</w:t>
      </w:r>
      <w:proofErr w:type="spellEnd"/>
      <w:r>
        <w:t xml:space="preserve"> </w:t>
      </w:r>
      <w:proofErr w:type="spellStart"/>
      <w:r>
        <w:t>Lazim</w:t>
      </w:r>
      <w:proofErr w:type="spellEnd"/>
      <w:r>
        <w:t xml:space="preserve"> </w:t>
      </w:r>
    </w:p>
    <w:p w:rsidR="00230139" w:rsidRDefault="00230139"/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gram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1.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Apa</w:t>
      </w:r>
      <w:proofErr w:type="spellEnd"/>
      <w:proofErr w:type="gram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itu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e-Payment?</w:t>
      </w:r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gram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E-Payment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merupakan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kemudahan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pembayaran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secara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online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pelanggan-pelanggan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MinDef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kaedah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FPX (Debit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terus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dari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akaun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bank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pelangan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)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Kad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Kredit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  <w:proofErr w:type="gramEnd"/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gram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2.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Bagaimanakah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cara</w:t>
      </w:r>
      <w:proofErr w:type="spellEnd"/>
      <w:proofErr w:type="gram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menggunakan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e-Payment?</w:t>
      </w:r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gram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Cara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menggunakan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e-payment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adalah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melayari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portal www.mod.gov.my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klik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pautan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e-Payment di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bawah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Perkhidmatan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ikuti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arahan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seterusnya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  <w:proofErr w:type="gramEnd"/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3.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Apakah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kebaikan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e-Payment?</w:t>
      </w:r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Kebaikan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e-Payment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adalah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seperti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berikut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:</w:t>
      </w:r>
    </w:p>
    <w:p w:rsidR="00733636" w:rsidRPr="00733636" w:rsidRDefault="00733636" w:rsidP="00733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Mudah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-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Hanya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klik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sahaja</w:t>
      </w:r>
      <w:proofErr w:type="spellEnd"/>
    </w:p>
    <w:p w:rsidR="00733636" w:rsidRPr="00733636" w:rsidRDefault="00733636" w:rsidP="00733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Keselesaan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-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Pembayaran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boleh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dibuat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pada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bila-bila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masa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sahaja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733636" w:rsidRPr="00733636" w:rsidRDefault="00733636" w:rsidP="00733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Selamat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- FPX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Kad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Kredit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menggunakan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pengesahan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pensijilan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selamat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memastikan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keselamatan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transaksi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4.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Apakah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bayaran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yang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boleh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dibuat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melalui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e-Payment?</w:t>
      </w:r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Bayaran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boleh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dibuat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melalui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e-Payment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adalah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seperti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berikut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:</w:t>
      </w:r>
    </w:p>
    <w:p w:rsidR="00733636" w:rsidRPr="00733636" w:rsidRDefault="00733636" w:rsidP="007336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cara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FPX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sahaja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</w:p>
    <w:p w:rsidR="00733636" w:rsidRPr="00733636" w:rsidRDefault="00733636" w:rsidP="0073363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Bayaran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Balik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Pinjaman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</w:p>
    <w:p w:rsidR="00733636" w:rsidRPr="00733636" w:rsidRDefault="00733636" w:rsidP="007336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cara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FPX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Kad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Kredit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</w:p>
    <w:p w:rsidR="00733636" w:rsidRPr="00733636" w:rsidRDefault="00733636" w:rsidP="0073363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Sewaan</w:t>
      </w:r>
      <w:proofErr w:type="spellEnd"/>
    </w:p>
    <w:p w:rsidR="00733636" w:rsidRPr="00733636" w:rsidRDefault="00733636" w:rsidP="0073363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Denda</w:t>
      </w:r>
      <w:proofErr w:type="spellEnd"/>
    </w:p>
    <w:p w:rsidR="00733636" w:rsidRPr="00733636" w:rsidRDefault="00733636" w:rsidP="0073363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Bil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Utiliti</w:t>
      </w:r>
      <w:proofErr w:type="spellEnd"/>
    </w:p>
    <w:p w:rsidR="00733636" w:rsidRPr="00733636" w:rsidRDefault="00733636" w:rsidP="0073363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Bayaran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Borang</w:t>
      </w:r>
      <w:proofErr w:type="spellEnd"/>
    </w:p>
    <w:p w:rsidR="00733636" w:rsidRPr="00733636" w:rsidRDefault="00733636" w:rsidP="0073363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Bayaran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Pembelian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Peta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Hidrografi</w:t>
      </w:r>
      <w:proofErr w:type="spellEnd"/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5.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Apakah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akaun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bank yang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boleh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dibuat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FPX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melalui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e-Payment?</w:t>
      </w:r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Terdapat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enam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(6) bank yang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menyediakan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perkhidmatan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FPX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iaitu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:</w:t>
      </w:r>
    </w:p>
    <w:p w:rsidR="00733636" w:rsidRPr="00733636" w:rsidRDefault="00733636" w:rsidP="007336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Pemegang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Akaun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Individu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Sahaja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</w:p>
    <w:p w:rsidR="00733636" w:rsidRPr="00733636" w:rsidRDefault="00733636" w:rsidP="007336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Bank Islam</w:t>
      </w:r>
    </w:p>
    <w:p w:rsidR="00733636" w:rsidRPr="00733636" w:rsidRDefault="00733636" w:rsidP="007336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lastRenderedPageBreak/>
        <w:t>Pemegang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Akaun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Individu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Syarikat </w:t>
      </w:r>
    </w:p>
    <w:p w:rsidR="00733636" w:rsidRPr="00733636" w:rsidRDefault="00733636" w:rsidP="007336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CIMB Bank</w:t>
      </w:r>
    </w:p>
    <w:p w:rsidR="00733636" w:rsidRPr="00733636" w:rsidRDefault="00733636" w:rsidP="007336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Hong Leong Bank</w:t>
      </w:r>
    </w:p>
    <w:p w:rsidR="00733636" w:rsidRPr="00733636" w:rsidRDefault="00733636" w:rsidP="007336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Maybank</w:t>
      </w:r>
      <w:proofErr w:type="spellEnd"/>
    </w:p>
    <w:p w:rsidR="00733636" w:rsidRPr="00733636" w:rsidRDefault="00733636" w:rsidP="007336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RHB Bank</w:t>
      </w:r>
    </w:p>
    <w:p w:rsidR="00733636" w:rsidRPr="00733636" w:rsidRDefault="00733636" w:rsidP="0073363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Public Bank</w:t>
      </w:r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6.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Apakah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kaedah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pembayaran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Kad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Kredit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?</w:t>
      </w:r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proofErr w:type="gram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Kaedah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pembayaran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menggunakan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Kad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Kredit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terhad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kepada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Visa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Mastercard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sahaja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  <w:proofErr w:type="gramEnd"/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7.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Bolehkah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kesilapan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bayaran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melalui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e-Payment di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tuntut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?</w:t>
      </w:r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proofErr w:type="gram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Boleh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  <w:proofErr w:type="gram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Tuntutan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hendaklah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dikemukakan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kepada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Pusat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Tanggungjawab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(PTJ) yang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berkenaan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mengemukakan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bukti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kesilapan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bayaran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seperti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:</w:t>
      </w:r>
    </w:p>
    <w:p w:rsidR="00733636" w:rsidRPr="00733636" w:rsidRDefault="00733636" w:rsidP="007336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Resit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Resmi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Asal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e-Payment</w:t>
      </w:r>
    </w:p>
    <w:p w:rsidR="00733636" w:rsidRPr="00733636" w:rsidRDefault="00733636" w:rsidP="007336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Bil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surat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arahan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bayaran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oleh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Pusat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Tanggungjawab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(PTJ)</w:t>
      </w:r>
    </w:p>
    <w:p w:rsidR="00733636" w:rsidRPr="00733636" w:rsidRDefault="00733636" w:rsidP="0073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8.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Berapakah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proofErr w:type="gram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kadar</w:t>
      </w:r>
      <w:proofErr w:type="spellEnd"/>
      <w:proofErr w:type="gram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caj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perkhidmatan</w:t>
      </w:r>
      <w:proofErr w:type="spellEnd"/>
      <w:r w:rsidRPr="00733636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?</w:t>
      </w:r>
    </w:p>
    <w:p w:rsidR="00733636" w:rsidRPr="00733636" w:rsidRDefault="00733636" w:rsidP="007336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Kadar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Caj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perkhidmatan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FPX </w:t>
      </w:r>
    </w:p>
    <w:p w:rsidR="00733636" w:rsidRPr="00733636" w:rsidRDefault="00733636" w:rsidP="0073363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RM0.50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bagi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akaun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individu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setiap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transaksi</w:t>
      </w:r>
      <w:proofErr w:type="spellEnd"/>
    </w:p>
    <w:p w:rsidR="00733636" w:rsidRPr="00733636" w:rsidRDefault="00733636" w:rsidP="0073363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RM1.00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bagi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akaun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syarikat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setiap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transaksi</w:t>
      </w:r>
      <w:proofErr w:type="spellEnd"/>
    </w:p>
    <w:p w:rsidR="00733636" w:rsidRPr="00733636" w:rsidRDefault="00733636" w:rsidP="007336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Kadar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Caj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perkhidmatan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Kad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Kredit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-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Tidak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melebihi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1.8%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setiap</w:t>
      </w:r>
      <w:proofErr w:type="spellEnd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733636">
        <w:rPr>
          <w:rFonts w:ascii="Times New Roman" w:eastAsia="Times New Roman" w:hAnsi="Times New Roman" w:cs="Times New Roman"/>
          <w:sz w:val="24"/>
          <w:szCs w:val="24"/>
          <w:lang w:eastAsia="en-MY"/>
        </w:rPr>
        <w:t>transaksi</w:t>
      </w:r>
      <w:proofErr w:type="spellEnd"/>
    </w:p>
    <w:p w:rsidR="00733636" w:rsidRDefault="00733636"/>
    <w:sectPr w:rsidR="00733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A87"/>
    <w:multiLevelType w:val="multilevel"/>
    <w:tmpl w:val="F81E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E3D7B"/>
    <w:multiLevelType w:val="multilevel"/>
    <w:tmpl w:val="D12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34E9B"/>
    <w:multiLevelType w:val="multilevel"/>
    <w:tmpl w:val="9B84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20367"/>
    <w:multiLevelType w:val="multilevel"/>
    <w:tmpl w:val="8C9E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44B1C"/>
    <w:multiLevelType w:val="multilevel"/>
    <w:tmpl w:val="686C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39"/>
    <w:rsid w:val="00230139"/>
    <w:rsid w:val="005B05AF"/>
    <w:rsid w:val="00733636"/>
    <w:rsid w:val="00D32C49"/>
    <w:rsid w:val="00D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contentttl">
    <w:name w:val="maincontentttl"/>
    <w:basedOn w:val="DefaultParagraphFont"/>
    <w:rsid w:val="00230139"/>
  </w:style>
  <w:style w:type="paragraph" w:customStyle="1" w:styleId="Header1">
    <w:name w:val="Header1"/>
    <w:basedOn w:val="Normal"/>
    <w:rsid w:val="0023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NormalWeb">
    <w:name w:val="Normal (Web)"/>
    <w:basedOn w:val="Normal"/>
    <w:uiPriority w:val="99"/>
    <w:semiHidden/>
    <w:unhideWhenUsed/>
    <w:rsid w:val="0023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semiHidden/>
    <w:unhideWhenUsed/>
    <w:rsid w:val="00230139"/>
    <w:rPr>
      <w:color w:val="0000FF"/>
      <w:u w:val="single"/>
    </w:rPr>
  </w:style>
  <w:style w:type="paragraph" w:customStyle="1" w:styleId="answer">
    <w:name w:val="answer"/>
    <w:basedOn w:val="Normal"/>
    <w:rsid w:val="0023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Heading1Char">
    <w:name w:val="Heading 1 Char"/>
    <w:basedOn w:val="DefaultParagraphFont"/>
    <w:link w:val="Heading1"/>
    <w:uiPriority w:val="9"/>
    <w:rsid w:val="00230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336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contentttl">
    <w:name w:val="maincontentttl"/>
    <w:basedOn w:val="DefaultParagraphFont"/>
    <w:rsid w:val="00230139"/>
  </w:style>
  <w:style w:type="paragraph" w:customStyle="1" w:styleId="Header1">
    <w:name w:val="Header1"/>
    <w:basedOn w:val="Normal"/>
    <w:rsid w:val="0023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NormalWeb">
    <w:name w:val="Normal (Web)"/>
    <w:basedOn w:val="Normal"/>
    <w:uiPriority w:val="99"/>
    <w:semiHidden/>
    <w:unhideWhenUsed/>
    <w:rsid w:val="0023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semiHidden/>
    <w:unhideWhenUsed/>
    <w:rsid w:val="00230139"/>
    <w:rPr>
      <w:color w:val="0000FF"/>
      <w:u w:val="single"/>
    </w:rPr>
  </w:style>
  <w:style w:type="paragraph" w:customStyle="1" w:styleId="answer">
    <w:name w:val="answer"/>
    <w:basedOn w:val="Normal"/>
    <w:rsid w:val="0023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Heading1Char">
    <w:name w:val="Heading 1 Char"/>
    <w:basedOn w:val="DefaultParagraphFont"/>
    <w:link w:val="Heading1"/>
    <w:uiPriority w:val="9"/>
    <w:rsid w:val="00230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33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Nabyha bt Mohamad</dc:creator>
  <cp:lastModifiedBy>Nabyha bt Mohamad</cp:lastModifiedBy>
  <cp:revision>2</cp:revision>
  <dcterms:created xsi:type="dcterms:W3CDTF">2014-07-22T03:58:00Z</dcterms:created>
  <dcterms:modified xsi:type="dcterms:W3CDTF">2014-07-22T03:58:00Z</dcterms:modified>
</cp:coreProperties>
</file>